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87" w:rsidRDefault="00C96387" w:rsidP="00C9638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Консультация для родителей тема:</w:t>
      </w:r>
    </w:p>
    <w:p w:rsidR="00C96387" w:rsidRDefault="00C96387" w:rsidP="00C9638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«Формирование здорового образа жизни у дошкольников»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5E9B2BE" wp14:editId="7742551E">
            <wp:extent cx="5940425" cy="4455319"/>
            <wp:effectExtent l="0" t="0" r="3175" b="2540"/>
            <wp:docPr id="1" name="Рисунок 1" descr="http://uslide.ru/images/25/32077/9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lide.ru/images/25/32077/960/img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Дошкольный возраст является решающим в формировании фундамента физического и психического здоровья. Именно до семи лет идёт интенсивное развитие организма. В становление функциональных систем организма закладываются основные черты личности, формируется характер. Важно на этом этапе сформировать у детей знания и практические навыки здорового образа жизни. Приоритетным направлением в дошкольном воспитании, сегодня является повышение уровня здоровья детей, формирование навыков здорового образа жизни, а также устои и потребности в регулярных занятиях.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Следует отметить отсутствие у детей физических качеств (усидчивости, умение я напрягаться без ущерба здоровью, элементарно корректировать своё эмоциональное состояние, переключаться с одной деятельности на другую.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Следовательно, возникает необходимость создания такой системы работы, при которой происходит интеграция оздоровительной деятельности, в образовательную, что в конечном итоге способствует сохранению и укреплению физического и психического здоровья ребёнка.</w:t>
      </w:r>
      <w:proofErr w:type="gramEnd"/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Здоровье – это не только отсутствие болезненного состояния, оптимальной работоспособности, эмоционального тонуса, но и фундамент будущего благополучия личности. Поэтому главными задачами по укреплению здоровья детей в детском саду, являются формирования у них представлений о здоровь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е-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одной из главных ценностей жизни. Педагоги и родители должны научить ребёнка правильному выбору в любой ситуации. Только полезному для здоровья и отказа от всего вредного. Привить ребёнку с малых лет правильное отношение к своему здоровью и ответственности за него. Эти задачи должны решаться созданием целостной системы по сохранению физического, психического и социального благополучия ребёнка.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Особое внимание следует уделять следующим компонентам ЗОЖ: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530EAC5C" wp14:editId="32F61790">
            <wp:extent cx="5940425" cy="4455319"/>
            <wp:effectExtent l="0" t="0" r="3175" b="2540"/>
            <wp:docPr id="6" name="Рисунок 6" descr="https://ac-dzer.kinderedu.ru/assets/gallery/3688/2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c-dzer.kinderedu.ru/assets/gallery/3688/22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>Двигательная деятельность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прогулки.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lastRenderedPageBreak/>
        <w:t>Рациональное питание, соблюдение правил гигиены. Правильное питание обеспечивает нормальное телосложение и развитие организма.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346ED73B" wp14:editId="7BDD9E52">
            <wp:extent cx="5940425" cy="4455319"/>
            <wp:effectExtent l="0" t="0" r="3175" b="2540"/>
            <wp:docPr id="4" name="Рисунок 4" descr="https://ds02.infourok.ru/uploads/ex/08f5/0001a31c-8629e51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2.infourok.ru/uploads/ex/08f5/0001a31c-8629e510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t xml:space="preserve"> Следующий фактор здорового образа жизни – закаливание. И действительно использование естественных сил природы приводит к тому, что человек делается закалённым, успешно противостоит неблагоприятным факторам внешней среды.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Задачи работы по формированию здорового образа жизни дошкольников:</w:t>
      </w:r>
    </w:p>
    <w:p w:rsidR="00C96387" w:rsidRDefault="00C96387" w:rsidP="00C9638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Формировать представления о том, что быть здоровым хорошо, а болеть плохо.</w:t>
      </w:r>
    </w:p>
    <w:p w:rsidR="00C96387" w:rsidRDefault="00C96387" w:rsidP="00C9638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 некоторых признаках здоровья: воспитывать навыки здорового поведения, двигаться, есть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побольше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овощей и фруктов.</w:t>
      </w:r>
    </w:p>
    <w:p w:rsidR="00C96387" w:rsidRDefault="00C96387" w:rsidP="00C9638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Мыть руки, не злиться, не волноваться, быть доброжелательным. Больше бывать на свежем воздухе.</w:t>
      </w:r>
    </w:p>
    <w:p w:rsidR="00C96387" w:rsidRDefault="00C96387" w:rsidP="00C96387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Развивать умение рассказывать о своём здоровье, вырабатывать навыки правильной осанки.</w:t>
      </w:r>
    </w:p>
    <w:p w:rsidR="00C96387" w:rsidRDefault="00C96387" w:rsidP="00C96387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Советы родителям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Помнить, что обстановка, к которой привыкает ребенок, воспроизводиться в дальнейшем в его будущей семье. Здоровый образ жизни родителей – это гарантия здоровья детей.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говорить при детях о возможности заболеть, не пугайте их болезнями, лучше укреплять веру в то. Что именно здоровье – норма для человека, что они здоровые, крепкие и никакая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хворь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им не страшна.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Постараться преодолеть собственную боязнь закаливания, поверить в успех. Этому поможет психологическая подготовка: чтение книг, беседы с людьми, занимающимися закаливанием и др.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заставлять ребенка закаляться против его воли, а пробудить у него интерес, потребность в этом способе оздоровления.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Закаляться систематически. Эффект закаленности проходит спустя некоторое время если не подкрепляться закаливающими процедурами.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забывать о пользе для здоровья хождение босиком, совместных прогулок перед сном, проветривании помещений и др.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Хвалить ребенка за каждую попытку приобщиться к закаливанию, так, как борьба за здоровье требует усилий воли, самоограничения, что для него нелегко.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Осуществлять закаливающие процедуры вместе с детьми, при этом следить за их самочувствием. Хорошо то, что ребенку приятно, так как отрицательные эмоции гасят желание заниматься закаливанием.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Одевать детей в соответствии с погодой.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Перегревание или переохлаждение одинаково опасны для здоровья.</w:t>
      </w:r>
      <w:proofErr w:type="gramEnd"/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 забывать, что дети должны гулять на свежем воздухе не менее 3,5 часов в день, иначе это грозит им «кислородным голоданием» и, как следствие, низкой работоспособностью, потерей аппетита, расстройством сна и др. Прогулки в зимний день особенно полезны для здоровья.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Проконсультироваться с врачом перед тем, как начать закаливание.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пичкать ребенка во время болезни различными синтетическими препаратами, особенно если они приобретены без рекомендации врача.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Почаще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вспоминайте о рецептах народной медицины.</w:t>
      </w:r>
    </w:p>
    <w:p w:rsidR="00C96387" w:rsidRDefault="00C96387" w:rsidP="00C96387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Иметь дома «зеленую аптеку». Сделать сбор лекарственных растений одним из совместных занятий взрослых и детей.</w:t>
      </w:r>
    </w:p>
    <w:p w:rsidR="00371820" w:rsidRDefault="00C96387">
      <w:r>
        <w:rPr>
          <w:noProof/>
          <w:lang w:eastAsia="ru-RU"/>
        </w:rPr>
        <w:lastRenderedPageBreak/>
        <w:drawing>
          <wp:inline distT="0" distB="0" distL="0" distR="0" wp14:anchorId="37461D94" wp14:editId="1403E6A6">
            <wp:extent cx="5940425" cy="4455319"/>
            <wp:effectExtent l="0" t="0" r="3175" b="2540"/>
            <wp:docPr id="3" name="Рисунок 3" descr="https://fs00.infourok.ru/images/doc/229/54828/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00.infourok.ru/images/doc/229/54828/2/img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1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01267"/>
    <w:multiLevelType w:val="multilevel"/>
    <w:tmpl w:val="708A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87"/>
    <w:rsid w:val="00371820"/>
    <w:rsid w:val="00C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3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6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2017-10-30T16:26:00Z</dcterms:created>
  <dcterms:modified xsi:type="dcterms:W3CDTF">2017-10-30T16:36:00Z</dcterms:modified>
</cp:coreProperties>
</file>